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B241" w14:textId="71149AC1" w:rsidR="00296E0C" w:rsidRPr="004F0A19" w:rsidRDefault="002160AF">
      <w:pPr>
        <w:rPr>
          <w:rFonts w:ascii="Arial Narrow" w:hAnsi="Arial Narrow"/>
          <w:b/>
          <w:color w:val="C00000"/>
        </w:rPr>
      </w:pPr>
      <w:r w:rsidRPr="0023584E">
        <w:rPr>
          <w:rFonts w:ascii="Arial Narrow" w:hAnsi="Arial Narrow"/>
        </w:rPr>
        <w:tab/>
      </w:r>
      <w:r w:rsidRPr="0023584E">
        <w:rPr>
          <w:rFonts w:ascii="Arial Narrow" w:hAnsi="Arial Narrow"/>
        </w:rPr>
        <w:tab/>
      </w:r>
      <w:r w:rsidRPr="004F0A19">
        <w:rPr>
          <w:rFonts w:ascii="Arial Narrow" w:hAnsi="Arial Narrow"/>
          <w:b/>
          <w:color w:val="C00000"/>
        </w:rPr>
        <w:t xml:space="preserve">WINTHROP UNIVERSITY GRADUATE </w:t>
      </w:r>
      <w:r w:rsidR="004D2213" w:rsidRPr="004F0A19">
        <w:rPr>
          <w:rFonts w:ascii="Arial Narrow" w:hAnsi="Arial Narrow"/>
          <w:b/>
          <w:color w:val="C00000"/>
        </w:rPr>
        <w:t xml:space="preserve">CREDIT </w:t>
      </w:r>
      <w:r w:rsidRPr="004F0A19">
        <w:rPr>
          <w:rFonts w:ascii="Arial Narrow" w:hAnsi="Arial Narrow"/>
          <w:b/>
          <w:color w:val="C00000"/>
        </w:rPr>
        <w:t>- REGISTER ONLINE!</w:t>
      </w:r>
    </w:p>
    <w:p w14:paraId="25D47EE5" w14:textId="77777777" w:rsidR="00507F9E" w:rsidRPr="0023584E" w:rsidRDefault="00507F9E">
      <w:pPr>
        <w:rPr>
          <w:rFonts w:ascii="Arial Narrow" w:hAnsi="Arial Narrow"/>
        </w:rPr>
      </w:pPr>
    </w:p>
    <w:p w14:paraId="67E49462" w14:textId="266BACD7" w:rsidR="00857F63" w:rsidRPr="0023584E" w:rsidRDefault="00857F63" w:rsidP="00857F63">
      <w:pPr>
        <w:rPr>
          <w:rFonts w:ascii="Arial Narrow" w:eastAsia="Times New Roman" w:hAnsi="Arial Narrow" w:cs="Times New Roman"/>
        </w:rPr>
      </w:pPr>
      <w:r w:rsidRPr="0023584E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</w:rPr>
        <w:t xml:space="preserve">Winthrop University offers graduate-level continuing education credit to those already licensed/certified. One semester of graduate level credit </w:t>
      </w:r>
      <w:r w:rsidR="004F0A19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</w:rPr>
        <w:t xml:space="preserve">(per </w:t>
      </w:r>
      <w:r w:rsidR="004F0A19" w:rsidRPr="004F0A19">
        <w:rPr>
          <w:rFonts w:ascii="Arial Narrow" w:eastAsia="Times New Roman" w:hAnsi="Arial Narrow" w:cs="Times New Roman"/>
          <w:i/>
          <w:iCs/>
          <w:color w:val="000000"/>
          <w:u w:val="single"/>
          <w:shd w:val="clear" w:color="auto" w:fill="FFFFFF"/>
        </w:rPr>
        <w:t>full day</w:t>
      </w:r>
      <w:r w:rsidR="004F0A19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</w:rPr>
        <w:t xml:space="preserve"> workshop attended) </w:t>
      </w:r>
      <w:r w:rsidRPr="0023584E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</w:rPr>
        <w:t>will be listed on a Winthrop University transcript. Most licensure/certification boards universally accept graduate level credit for renewal (continuing education certificates are not always universally accepted). Check your specific licensure/certification board website for more information on your renewal requirements.</w:t>
      </w:r>
    </w:p>
    <w:p w14:paraId="4F5921AB" w14:textId="77777777" w:rsidR="00857F63" w:rsidRPr="0023584E" w:rsidRDefault="00857F63" w:rsidP="00364ECA">
      <w:pPr>
        <w:shd w:val="clear" w:color="auto" w:fill="FFFFFF"/>
        <w:rPr>
          <w:rFonts w:ascii="Arial Narrow" w:hAnsi="Arial Narrow"/>
        </w:rPr>
      </w:pPr>
    </w:p>
    <w:p w14:paraId="39CF289F" w14:textId="77777777" w:rsidR="004F0A19" w:rsidRPr="004F0A19" w:rsidRDefault="004F0A19" w:rsidP="00857F63">
      <w:pPr>
        <w:shd w:val="clear" w:color="auto" w:fill="FFFFFF"/>
        <w:rPr>
          <w:rFonts w:ascii="Arial Narrow" w:hAnsi="Arial Narrow"/>
          <w:b/>
          <w:i/>
        </w:rPr>
      </w:pPr>
      <w:r w:rsidRPr="004F0A19">
        <w:rPr>
          <w:rFonts w:ascii="Arial Narrow" w:hAnsi="Arial Narrow"/>
          <w:b/>
          <w:i/>
          <w:color w:val="C00000"/>
        </w:rPr>
        <w:t>IMPORTANT:</w:t>
      </w:r>
      <w:r w:rsidRPr="004F0A19">
        <w:rPr>
          <w:rFonts w:ascii="Arial Narrow" w:hAnsi="Arial Narrow"/>
          <w:b/>
          <w:i/>
        </w:rPr>
        <w:t xml:space="preserve"> </w:t>
      </w:r>
    </w:p>
    <w:p w14:paraId="7C46633A" w14:textId="77777777" w:rsidR="00692AE8" w:rsidRDefault="004F0A19" w:rsidP="004F0A19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hAnsi="Arial Narrow"/>
        </w:rPr>
      </w:pPr>
      <w:r w:rsidRPr="004F0A19">
        <w:rPr>
          <w:rFonts w:ascii="Arial Narrow" w:hAnsi="Arial Narrow"/>
        </w:rPr>
        <w:t xml:space="preserve">No partial credit is offered. You </w:t>
      </w:r>
      <w:r w:rsidRPr="00692AE8">
        <w:rPr>
          <w:rFonts w:ascii="Arial Narrow" w:hAnsi="Arial Narrow"/>
          <w:u w:val="single"/>
        </w:rPr>
        <w:t xml:space="preserve">MUST </w:t>
      </w:r>
      <w:r w:rsidRPr="004F0A19">
        <w:rPr>
          <w:rFonts w:ascii="Arial Narrow" w:hAnsi="Arial Narrow"/>
        </w:rPr>
        <w:t xml:space="preserve">attend </w:t>
      </w:r>
      <w:r w:rsidRPr="00692AE8">
        <w:rPr>
          <w:rFonts w:ascii="Arial Narrow" w:hAnsi="Arial Narrow"/>
          <w:b/>
          <w:i/>
        </w:rPr>
        <w:t xml:space="preserve">both AM </w:t>
      </w:r>
      <w:r w:rsidRPr="00692AE8">
        <w:rPr>
          <w:rFonts w:ascii="Arial Narrow" w:hAnsi="Arial Narrow"/>
          <w:b/>
          <w:i/>
          <w:u w:val="single"/>
        </w:rPr>
        <w:t>and</w:t>
      </w:r>
      <w:r w:rsidRPr="00692AE8">
        <w:rPr>
          <w:rFonts w:ascii="Arial Narrow" w:hAnsi="Arial Narrow"/>
          <w:b/>
          <w:i/>
        </w:rPr>
        <w:t xml:space="preserve"> PM sessions</w:t>
      </w:r>
      <w:r w:rsidRPr="004F0A19">
        <w:rPr>
          <w:rFonts w:ascii="Arial Narrow" w:hAnsi="Arial Narrow"/>
        </w:rPr>
        <w:t xml:space="preserve"> for the day you choose to register. </w:t>
      </w:r>
    </w:p>
    <w:p w14:paraId="77BFDEEC" w14:textId="1A9ED299" w:rsidR="00692AE8" w:rsidRDefault="00692AE8" w:rsidP="00692AE8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  <w:t>Credit will only be offered for attending “in-person” (</w:t>
      </w:r>
      <w:bookmarkStart w:id="0" w:name="_GoBack"/>
      <w:r w:rsidR="0000083C">
        <w:rPr>
          <w:rFonts w:ascii="Arial Narrow" w:hAnsi="Arial Narrow"/>
        </w:rPr>
        <w:t>synchronous</w:t>
      </w:r>
      <w:bookmarkEnd w:id="0"/>
      <w:r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attendance </w:t>
      </w:r>
      <w:r>
        <w:rPr>
          <w:rFonts w:ascii="Arial Narrow" w:hAnsi="Arial Narrow"/>
        </w:rPr>
        <w:t>on Oct 7</w:t>
      </w:r>
      <w:r w:rsidRPr="004F0A1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and/or 8</w:t>
      </w:r>
      <w:r w:rsidRPr="004F0A1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. You </w:t>
      </w:r>
      <w:r w:rsidRPr="004F0A19">
        <w:rPr>
          <w:rFonts w:ascii="Arial Narrow" w:hAnsi="Arial Narrow"/>
          <w:i/>
        </w:rPr>
        <w:t xml:space="preserve">cannot </w:t>
      </w:r>
      <w:r>
        <w:rPr>
          <w:rFonts w:ascii="Arial Narrow" w:hAnsi="Arial Narrow"/>
        </w:rPr>
        <w:t xml:space="preserve">receive credit for watching the taped sessions. </w:t>
      </w:r>
    </w:p>
    <w:p w14:paraId="0BD27872" w14:textId="3359ACEB" w:rsidR="004F0A19" w:rsidRPr="00692AE8" w:rsidRDefault="004F0A19" w:rsidP="00692AE8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hAnsi="Arial Narrow"/>
        </w:rPr>
      </w:pPr>
      <w:r w:rsidRPr="00692AE8">
        <w:rPr>
          <w:rFonts w:ascii="Arial Narrow" w:hAnsi="Arial Narrow"/>
        </w:rPr>
        <w:t>Attendance throughout the day will be taken. An evaluation and reflection summary will need to be submitted within 7 days of attending the workshop(s).</w:t>
      </w:r>
    </w:p>
    <w:p w14:paraId="4B31C5A8" w14:textId="7F86DA54" w:rsidR="004F0A19" w:rsidRPr="004F0A19" w:rsidRDefault="004F0A19" w:rsidP="004F0A19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  <w:color w:val="0070C0"/>
        </w:rPr>
        <w:t xml:space="preserve">You must </w:t>
      </w:r>
      <w:r w:rsidRPr="0023584E">
        <w:rPr>
          <w:rFonts w:ascii="Arial Narrow" w:hAnsi="Arial Narrow"/>
          <w:color w:val="0070C0"/>
        </w:rPr>
        <w:t>reg</w:t>
      </w:r>
      <w:r w:rsidR="00692AE8">
        <w:rPr>
          <w:rFonts w:ascii="Arial Narrow" w:hAnsi="Arial Narrow"/>
          <w:color w:val="0070C0"/>
        </w:rPr>
        <w:t xml:space="preserve">ister in-advance via the </w:t>
      </w:r>
      <w:r>
        <w:rPr>
          <w:rFonts w:ascii="Arial Narrow" w:hAnsi="Arial Narrow"/>
          <w:color w:val="0070C0"/>
        </w:rPr>
        <w:t>link below</w:t>
      </w:r>
      <w:r w:rsidRPr="0023584E">
        <w:rPr>
          <w:rFonts w:ascii="Arial Narrow" w:hAnsi="Arial Narrow"/>
          <w:color w:val="0070C0"/>
        </w:rPr>
        <w:t>.</w:t>
      </w:r>
    </w:p>
    <w:p w14:paraId="21C9A1D0" w14:textId="77777777" w:rsidR="00692AE8" w:rsidRDefault="00692AE8" w:rsidP="00857F63">
      <w:pPr>
        <w:shd w:val="clear" w:color="auto" w:fill="FFFFFF"/>
        <w:rPr>
          <w:rFonts w:ascii="Arial Narrow" w:hAnsi="Arial Narrow"/>
          <w:i/>
        </w:rPr>
      </w:pPr>
    </w:p>
    <w:p w14:paraId="3C045DAE" w14:textId="77777777" w:rsidR="00857F63" w:rsidRPr="0023584E" w:rsidRDefault="00364ECA" w:rsidP="00857F63">
      <w:pPr>
        <w:shd w:val="clear" w:color="auto" w:fill="FFFFFF"/>
        <w:rPr>
          <w:rFonts w:ascii="Arial Narrow" w:hAnsi="Arial Narrow"/>
        </w:rPr>
      </w:pPr>
      <w:r w:rsidRPr="004F0A19">
        <w:rPr>
          <w:rFonts w:ascii="Arial Narrow" w:hAnsi="Arial Narrow"/>
          <w:i/>
        </w:rPr>
        <w:t>Each</w:t>
      </w:r>
      <w:r w:rsidRPr="0023584E">
        <w:rPr>
          <w:rFonts w:ascii="Arial Narrow" w:hAnsi="Arial Narrow"/>
        </w:rPr>
        <w:t xml:space="preserve"> workshop is $190 for 1 graduate credit ($95 for retired SC personnel over age 60, not employed full-time).</w:t>
      </w:r>
      <w:r w:rsidR="00857F63" w:rsidRPr="0023584E">
        <w:rPr>
          <w:rFonts w:ascii="Arial Narrow" w:hAnsi="Arial Narrow"/>
        </w:rPr>
        <w:t xml:space="preserve"> </w:t>
      </w:r>
    </w:p>
    <w:p w14:paraId="777A44CB" w14:textId="77777777" w:rsidR="00857F63" w:rsidRPr="0023584E" w:rsidRDefault="00857F63" w:rsidP="00857F63">
      <w:pPr>
        <w:shd w:val="clear" w:color="auto" w:fill="FFFFFF"/>
        <w:rPr>
          <w:rFonts w:ascii="Arial Narrow" w:hAnsi="Arial Narrow"/>
        </w:rPr>
      </w:pPr>
    </w:p>
    <w:p w14:paraId="71691F1C" w14:textId="0E8AA21F" w:rsidR="00857F63" w:rsidRPr="0023584E" w:rsidRDefault="00857F63" w:rsidP="00857F63">
      <w:pPr>
        <w:shd w:val="clear" w:color="auto" w:fill="FFFFFF"/>
        <w:rPr>
          <w:rFonts w:ascii="Arial Narrow" w:hAnsi="Arial Narrow"/>
        </w:rPr>
      </w:pPr>
      <w:r w:rsidRPr="0023584E">
        <w:rPr>
          <w:rFonts w:ascii="Arial Narrow" w:hAnsi="Arial Narrow"/>
        </w:rPr>
        <w:t xml:space="preserve">You have the option of registering and paying yourself or registering and then having a “sponsor” (e.g. your district) make payment on your behalf.  Even if a “sponsor” is paying for you, </w:t>
      </w:r>
      <w:r w:rsidRPr="0023584E">
        <w:rPr>
          <w:rFonts w:ascii="Arial Narrow" w:hAnsi="Arial Narrow"/>
          <w:i/>
        </w:rPr>
        <w:t>each individual attendee must complete their own registration</w:t>
      </w:r>
      <w:r w:rsidRPr="0023584E">
        <w:rPr>
          <w:rFonts w:ascii="Arial Narrow" w:hAnsi="Arial Narrow"/>
        </w:rPr>
        <w:t xml:space="preserve"> as this is how individual transcripts are generated.</w:t>
      </w:r>
    </w:p>
    <w:p w14:paraId="573D9AD1" w14:textId="77777777" w:rsidR="00857F63" w:rsidRPr="0023584E" w:rsidRDefault="00857F63" w:rsidP="00364ECA">
      <w:pPr>
        <w:shd w:val="clear" w:color="auto" w:fill="FFFFFF"/>
        <w:rPr>
          <w:rFonts w:ascii="Arial Narrow" w:hAnsi="Arial Narrow"/>
        </w:rPr>
      </w:pPr>
    </w:p>
    <w:p w14:paraId="74900E00" w14:textId="789799DF" w:rsidR="00D1065E" w:rsidRDefault="008017F0" w:rsidP="00364ECA">
      <w:pPr>
        <w:shd w:val="clear" w:color="auto" w:fill="FFFFFF"/>
        <w:rPr>
          <w:rFonts w:ascii="Arial Narrow" w:hAnsi="Arial Narrow"/>
        </w:rPr>
      </w:pPr>
      <w:r w:rsidRPr="0023584E">
        <w:rPr>
          <w:rFonts w:ascii="Arial Narrow" w:hAnsi="Arial Narrow"/>
        </w:rPr>
        <w:t xml:space="preserve">If a “sponsor” will be paying for you, you will need a contact name, address, phone number, and email address for the sponsor in order to </w:t>
      </w:r>
      <w:r w:rsidR="0040434C" w:rsidRPr="0023584E">
        <w:rPr>
          <w:rFonts w:ascii="Arial Narrow" w:hAnsi="Arial Narrow"/>
        </w:rPr>
        <w:t>complete your registration</w:t>
      </w:r>
      <w:r w:rsidRPr="0023584E">
        <w:rPr>
          <w:rFonts w:ascii="Arial Narrow" w:hAnsi="Arial Narrow"/>
        </w:rPr>
        <w:t xml:space="preserve">. </w:t>
      </w:r>
      <w:r w:rsidR="0040434C" w:rsidRPr="0023584E">
        <w:rPr>
          <w:rFonts w:ascii="Arial Narrow" w:hAnsi="Arial Narrow"/>
        </w:rPr>
        <w:t xml:space="preserve">Once registration is complete, the “sponsor” will receive an email with directions to submit payment. </w:t>
      </w:r>
    </w:p>
    <w:p w14:paraId="2EFDAE0F" w14:textId="77777777" w:rsidR="004F0A19" w:rsidRDefault="004F0A19" w:rsidP="00364ECA">
      <w:pPr>
        <w:shd w:val="clear" w:color="auto" w:fill="FFFFFF"/>
        <w:rPr>
          <w:rFonts w:ascii="Arial Narrow" w:hAnsi="Arial Narrow"/>
        </w:rPr>
      </w:pPr>
    </w:p>
    <w:p w14:paraId="2A8C627C" w14:textId="77777777" w:rsidR="004F0A19" w:rsidRPr="004F0A19" w:rsidRDefault="004F0A19" w:rsidP="004F0A19">
      <w:pPr>
        <w:shd w:val="clear" w:color="auto" w:fill="FFFFFF"/>
        <w:rPr>
          <w:rFonts w:ascii="Arial Narrow" w:eastAsia="Times New Roman" w:hAnsi="Arial Narrow" w:cs="Times New Roman"/>
          <w:b/>
          <w:i/>
          <w:color w:val="C00000"/>
          <w:u w:val="single"/>
          <w:shd w:val="clear" w:color="auto" w:fill="FFFFFF"/>
        </w:rPr>
      </w:pPr>
      <w:r w:rsidRPr="004F0A19">
        <w:rPr>
          <w:rFonts w:ascii="Arial Narrow" w:hAnsi="Arial Narrow"/>
          <w:b/>
          <w:i/>
          <w:color w:val="C00000"/>
        </w:rPr>
        <w:t xml:space="preserve">Follow link below to register. </w:t>
      </w:r>
    </w:p>
    <w:p w14:paraId="66AAEEE2" w14:textId="77777777" w:rsidR="004F0A19" w:rsidRPr="004F0A19" w:rsidRDefault="004F0A19" w:rsidP="004F0A19">
      <w:pPr>
        <w:rPr>
          <w:rFonts w:ascii="Arial Narrow" w:eastAsia="Times New Roman" w:hAnsi="Arial Narrow"/>
        </w:rPr>
      </w:pPr>
      <w:hyperlink r:id="rId5" w:tgtFrame="_blank" w:history="1">
        <w:r w:rsidRPr="004F0A19">
          <w:rPr>
            <w:rStyle w:val="Hyperlink"/>
            <w:rFonts w:ascii="Arial Narrow" w:eastAsia="Times New Roman" w:hAnsi="Arial Narrow"/>
            <w:bdr w:val="none" w:sz="0" w:space="0" w:color="auto" w:frame="1"/>
            <w:shd w:val="clear" w:color="auto" w:fill="FFFFFF"/>
          </w:rPr>
          <w:t>https://gradschool.winthrop.edu/register/CPD</w:t>
        </w:r>
      </w:hyperlink>
    </w:p>
    <w:p w14:paraId="550B38BC" w14:textId="77777777" w:rsidR="004F0A19" w:rsidRPr="0023584E" w:rsidRDefault="004F0A19" w:rsidP="00364ECA">
      <w:pPr>
        <w:shd w:val="clear" w:color="auto" w:fill="FFFFFF"/>
        <w:rPr>
          <w:rFonts w:ascii="Arial Narrow" w:hAnsi="Arial Narrow"/>
        </w:rPr>
      </w:pPr>
    </w:p>
    <w:p w14:paraId="132442D0" w14:textId="0BF5A001" w:rsidR="008017F0" w:rsidRDefault="004F0A19">
      <w:pPr>
        <w:rPr>
          <w:rFonts w:ascii="Arial Narrow" w:hAnsi="Arial Narrow"/>
        </w:rPr>
      </w:pPr>
      <w:r>
        <w:rPr>
          <w:rFonts w:ascii="Arial Narrow" w:hAnsi="Arial Narrow"/>
        </w:rPr>
        <w:t>The evaluation and reflection summary forms will be sent to you via email 48-72 hours in advance of the workshop.</w:t>
      </w:r>
    </w:p>
    <w:p w14:paraId="3CD48949" w14:textId="77777777" w:rsidR="004F0A19" w:rsidRPr="0023584E" w:rsidRDefault="004F0A19">
      <w:pPr>
        <w:rPr>
          <w:rFonts w:ascii="Arial Narrow" w:hAnsi="Arial Narrow"/>
        </w:rPr>
      </w:pPr>
    </w:p>
    <w:p w14:paraId="7A538320" w14:textId="57B8A9A9" w:rsidR="00F41656" w:rsidRPr="0023584E" w:rsidRDefault="004F0A19" w:rsidP="00F41656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color w:val="0070C0"/>
          <w:shd w:val="clear" w:color="auto" w:fill="FFFFFF"/>
        </w:rPr>
        <w:t xml:space="preserve">Questions: </w:t>
      </w:r>
      <w:r w:rsidR="007B2544">
        <w:rPr>
          <w:rFonts w:ascii="Arial Narrow" w:eastAsia="Times New Roman" w:hAnsi="Arial Narrow" w:cs="Times New Roman"/>
          <w:color w:val="0070C0"/>
          <w:shd w:val="clear" w:color="auto" w:fill="FFFFFF"/>
        </w:rPr>
        <w:t>C</w:t>
      </w:r>
      <w:r w:rsidR="00F41656" w:rsidRPr="0023584E">
        <w:rPr>
          <w:rFonts w:ascii="Arial Narrow" w:eastAsia="Times New Roman" w:hAnsi="Arial Narrow" w:cs="Times New Roman"/>
          <w:color w:val="0070C0"/>
          <w:shd w:val="clear" w:color="auto" w:fill="FFFFFF"/>
        </w:rPr>
        <w:t>ontact Dr. Melissa Reeves at reevesm@winthrop.edu</w:t>
      </w:r>
    </w:p>
    <w:p w14:paraId="557600D9" w14:textId="3010E4BF" w:rsidR="00D1065E" w:rsidRPr="008017F0" w:rsidRDefault="00D1065E">
      <w:pPr>
        <w:rPr>
          <w:color w:val="0070C0"/>
        </w:rPr>
      </w:pPr>
    </w:p>
    <w:p w14:paraId="7C166710" w14:textId="77777777" w:rsidR="002160AF" w:rsidRDefault="002160AF"/>
    <w:p w14:paraId="2F3A4AA5" w14:textId="751E09AC" w:rsidR="004F0A19" w:rsidRPr="0023584E" w:rsidRDefault="0023584E" w:rsidP="004F0A19">
      <w:pPr>
        <w:rPr>
          <w:rFonts w:ascii="Arial Narrow" w:eastAsia="Times New Roman" w:hAnsi="Arial Narrow" w:cs="Times New Roman"/>
        </w:rPr>
      </w:pPr>
      <w:r w:rsidRPr="0023584E">
        <w:rPr>
          <w:rFonts w:ascii="Arial Narrow" w:hAnsi="Arial Narrow"/>
        </w:rPr>
        <w:tab/>
      </w:r>
      <w:r w:rsidRPr="0023584E">
        <w:rPr>
          <w:rFonts w:ascii="Arial Narrow" w:hAnsi="Arial Narrow"/>
        </w:rPr>
        <w:tab/>
      </w:r>
    </w:p>
    <w:p w14:paraId="027CCFF8" w14:textId="469B4B03" w:rsidR="002160AF" w:rsidRPr="0023584E" w:rsidRDefault="002160AF">
      <w:pPr>
        <w:rPr>
          <w:rFonts w:ascii="Arial Narrow" w:eastAsia="Times New Roman" w:hAnsi="Arial Narrow" w:cs="Times New Roman"/>
        </w:rPr>
      </w:pPr>
    </w:p>
    <w:sectPr w:rsidR="002160AF" w:rsidRPr="0023584E" w:rsidSect="00235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B5D0B"/>
    <w:multiLevelType w:val="hybridMultilevel"/>
    <w:tmpl w:val="65FC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AF"/>
    <w:rsid w:val="0000083C"/>
    <w:rsid w:val="000F3C4F"/>
    <w:rsid w:val="002160AF"/>
    <w:rsid w:val="0023584E"/>
    <w:rsid w:val="00364ECA"/>
    <w:rsid w:val="00397731"/>
    <w:rsid w:val="003E2503"/>
    <w:rsid w:val="0040434C"/>
    <w:rsid w:val="00474EB3"/>
    <w:rsid w:val="004D2213"/>
    <w:rsid w:val="004F0A19"/>
    <w:rsid w:val="00507F9E"/>
    <w:rsid w:val="00613F54"/>
    <w:rsid w:val="006817ED"/>
    <w:rsid w:val="00692AE8"/>
    <w:rsid w:val="006E1C34"/>
    <w:rsid w:val="007B2544"/>
    <w:rsid w:val="008017F0"/>
    <w:rsid w:val="00857F63"/>
    <w:rsid w:val="009825A7"/>
    <w:rsid w:val="00A42CA3"/>
    <w:rsid w:val="00D1065E"/>
    <w:rsid w:val="00DA2B65"/>
    <w:rsid w:val="00F32162"/>
    <w:rsid w:val="00F4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634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6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radschool.winthrop.edu/register/CP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Melissa Ann</dc:creator>
  <cp:keywords/>
  <dc:description/>
  <cp:lastModifiedBy>Reeves, Melissa Ann</cp:lastModifiedBy>
  <cp:revision>6</cp:revision>
  <cp:lastPrinted>2018-08-22T22:34:00Z</cp:lastPrinted>
  <dcterms:created xsi:type="dcterms:W3CDTF">2020-09-02T21:54:00Z</dcterms:created>
  <dcterms:modified xsi:type="dcterms:W3CDTF">2020-09-02T22:09:00Z</dcterms:modified>
</cp:coreProperties>
</file>